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A49" w:rsidRPr="00D76A49" w:rsidRDefault="00D76A49" w:rsidP="00D76A49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D76A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Ostrzeżenie publiczne dotyczące żywności:</w:t>
      </w:r>
    </w:p>
    <w:p w:rsidR="00AD22C8" w:rsidRPr="00D76A49" w:rsidRDefault="00AD22C8" w:rsidP="00D76A49">
      <w:pPr>
        <w:pStyle w:val="NormalnyWeb"/>
        <w:jc w:val="both"/>
      </w:pPr>
      <w:r w:rsidRPr="00D76A49">
        <w:t>Główny Inspektor Sanitarny informuje, że uzyskał informacje od Głównego Lekarza Weterynarii o wydaniu</w:t>
      </w:r>
      <w:r w:rsidR="002D256A" w:rsidRPr="00D76A49">
        <w:t xml:space="preserve"> przez Powiatowego Lekarza Weterynarii w Rawiczu decyzji administracyjnej nakazującej</w:t>
      </w:r>
      <w:r w:rsidRPr="00D76A49">
        <w:t xml:space="preserve"> wycofanie z obrotu </w:t>
      </w:r>
      <w:r w:rsidR="002D256A" w:rsidRPr="00D76A49">
        <w:t>wszystkich partii jaj konsumpcyjnych znajdujących się w obrocie oznakowanych</w:t>
      </w:r>
      <w:r w:rsidRPr="00D76A49">
        <w:t xml:space="preserve"> numerami:</w:t>
      </w:r>
    </w:p>
    <w:p w:rsidR="00A260AF" w:rsidRDefault="00AD22C8" w:rsidP="00A260AF">
      <w:pPr>
        <w:pStyle w:val="NormalnyWeb"/>
        <w:spacing w:before="0" w:beforeAutospacing="0" w:after="0" w:afterAutospacing="0"/>
        <w:jc w:val="center"/>
      </w:pPr>
      <w:bookmarkStart w:id="0" w:name="_GoBack"/>
      <w:bookmarkEnd w:id="0"/>
      <w:r w:rsidRPr="00D76A49">
        <w:rPr>
          <w:rStyle w:val="Pogrubienie"/>
        </w:rPr>
        <w:t>3PL30221321</w:t>
      </w:r>
      <w:r w:rsidRPr="00D76A49">
        <w:t xml:space="preserve"> </w:t>
      </w:r>
    </w:p>
    <w:p w:rsidR="00AD22C8" w:rsidRPr="00D76A49" w:rsidRDefault="00AD22C8" w:rsidP="00A260AF">
      <w:pPr>
        <w:pStyle w:val="NormalnyWeb"/>
        <w:spacing w:before="0" w:beforeAutospacing="0" w:after="0" w:afterAutospacing="0"/>
        <w:jc w:val="center"/>
      </w:pPr>
      <w:r w:rsidRPr="00D76A49">
        <w:rPr>
          <w:rStyle w:val="Pogrubienie"/>
        </w:rPr>
        <w:t>3PL30221304</w:t>
      </w:r>
    </w:p>
    <w:p w:rsidR="002D256A" w:rsidRPr="00D76A49" w:rsidRDefault="002D256A" w:rsidP="00D76A49">
      <w:pPr>
        <w:pStyle w:val="NormalnyWeb"/>
        <w:jc w:val="both"/>
      </w:pPr>
      <w:r w:rsidRPr="00D76A49">
        <w:t xml:space="preserve">Wycofanie jaj jest spowodowane obecnością bakterii </w:t>
      </w:r>
      <w:r w:rsidRPr="00D76A49">
        <w:rPr>
          <w:rStyle w:val="Uwydatnienie"/>
        </w:rPr>
        <w:t>Salmonel</w:t>
      </w:r>
      <w:r w:rsidR="003501AB">
        <w:rPr>
          <w:rStyle w:val="Uwydatnienie"/>
        </w:rPr>
        <w:t>l</w:t>
      </w:r>
      <w:r w:rsidRPr="00D76A49">
        <w:rPr>
          <w:rStyle w:val="Uwydatnienie"/>
        </w:rPr>
        <w:t xml:space="preserve">a </w:t>
      </w:r>
      <w:proofErr w:type="spellStart"/>
      <w:r w:rsidRPr="00D76A49">
        <w:rPr>
          <w:rStyle w:val="Uwydatnienie"/>
        </w:rPr>
        <w:t>enteritidis</w:t>
      </w:r>
      <w:proofErr w:type="spellEnd"/>
      <w:r w:rsidRPr="00D76A49">
        <w:t xml:space="preserve"> w dwóch stadach kur niosek.</w:t>
      </w:r>
    </w:p>
    <w:p w:rsidR="002D256A" w:rsidRPr="00D76A49" w:rsidRDefault="002D256A" w:rsidP="00D76A49">
      <w:pPr>
        <w:pStyle w:val="NormalnyWeb"/>
        <w:jc w:val="both"/>
      </w:pPr>
      <w:r w:rsidRPr="00D76A49">
        <w:t xml:space="preserve">Główny Lekarz Weterynarii poinformował, że w trakcie postępowania wyjaśniającego ustalono, że kwestionowane jaja zostały dostarczone do </w:t>
      </w:r>
      <w:r w:rsidR="00D76A49" w:rsidRPr="00D76A49">
        <w:t xml:space="preserve">Jeronimo </w:t>
      </w:r>
      <w:proofErr w:type="spellStart"/>
      <w:r w:rsidR="00D76A49" w:rsidRPr="00D76A49">
        <w:t>Martins</w:t>
      </w:r>
      <w:proofErr w:type="spellEnd"/>
      <w:r w:rsidR="00D76A49" w:rsidRPr="00D76A49">
        <w:t xml:space="preserve"> Polska S.A</w:t>
      </w:r>
      <w:r w:rsidR="00D76A49" w:rsidRPr="00D76A49">
        <w:rPr>
          <w:bCs/>
        </w:rPr>
        <w:t>.</w:t>
      </w:r>
      <w:r w:rsidR="00D76A49" w:rsidRPr="00D76A49">
        <w:t xml:space="preserve"> </w:t>
      </w:r>
      <w:r w:rsidRPr="00D76A49">
        <w:t xml:space="preserve">i wprowadzone do obrotu </w:t>
      </w:r>
      <w:r w:rsidR="003501AB">
        <w:t>w części sklepów</w:t>
      </w:r>
      <w:r w:rsidR="003501AB" w:rsidRPr="00D76A49">
        <w:t xml:space="preserve"> Biedronka</w:t>
      </w:r>
      <w:r w:rsidR="003501AB">
        <w:t>, zaopatrywanych z pięciu spośród piętnastu centrów dystrybucyjnych</w:t>
      </w:r>
      <w:r w:rsidR="003501AB" w:rsidRPr="00D76A49">
        <w:t>.</w:t>
      </w:r>
    </w:p>
    <w:p w:rsidR="00D76A49" w:rsidRPr="00D76A49" w:rsidRDefault="002D256A" w:rsidP="00D76A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Jaja oznaczone jako</w:t>
      </w:r>
      <w:r w:rsidR="00D76A49"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76A49"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„Ale jaja kl. M” oraz „Ale jaja kl. L” o poniższych nr partii / terminie ważności:</w:t>
      </w:r>
    </w:p>
    <w:p w:rsidR="00D76A49" w:rsidRPr="00D76A49" w:rsidRDefault="00D76A49" w:rsidP="00D76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31.10.2016</w:t>
      </w:r>
    </w:p>
    <w:p w:rsidR="00D76A49" w:rsidRPr="00D76A49" w:rsidRDefault="00D76A49" w:rsidP="00D76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01.11.2016</w:t>
      </w:r>
    </w:p>
    <w:p w:rsidR="00D76A49" w:rsidRPr="00D76A49" w:rsidRDefault="00D76A49" w:rsidP="00D76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02.11.2016</w:t>
      </w:r>
    </w:p>
    <w:p w:rsidR="00D76A49" w:rsidRPr="00D76A49" w:rsidRDefault="00D76A49" w:rsidP="00D76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03.11.2016</w:t>
      </w:r>
    </w:p>
    <w:p w:rsidR="00D76A49" w:rsidRPr="00D76A49" w:rsidRDefault="00D76A49" w:rsidP="00D76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06.11.2016</w:t>
      </w:r>
    </w:p>
    <w:p w:rsidR="00D76A49" w:rsidRPr="00D76A49" w:rsidRDefault="00D76A49" w:rsidP="00D76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07.11.2016</w:t>
      </w:r>
    </w:p>
    <w:p w:rsidR="00D76A49" w:rsidRPr="00D76A49" w:rsidRDefault="00D76A49" w:rsidP="00D76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08.11.2016</w:t>
      </w:r>
    </w:p>
    <w:p w:rsidR="00D76A49" w:rsidRPr="00D76A49" w:rsidRDefault="00D76A49" w:rsidP="00D76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09.11.2016</w:t>
      </w:r>
    </w:p>
    <w:p w:rsidR="00D76A49" w:rsidRPr="00D76A49" w:rsidRDefault="00D76A49" w:rsidP="00D76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10.11.2016</w:t>
      </w:r>
    </w:p>
    <w:p w:rsidR="00D76A49" w:rsidRPr="00D76A49" w:rsidRDefault="00D76A49" w:rsidP="00D76A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6A49">
        <w:rPr>
          <w:rFonts w:ascii="Times New Roman" w:eastAsia="Times New Roman" w:hAnsi="Times New Roman" w:cs="Times New Roman"/>
          <w:sz w:val="24"/>
          <w:szCs w:val="24"/>
          <w:lang w:eastAsia="pl-PL"/>
        </w:rPr>
        <w:t>11.11.2016</w:t>
      </w:r>
    </w:p>
    <w:p w:rsidR="002D256A" w:rsidRPr="00D76A49" w:rsidRDefault="003501AB" w:rsidP="00D76A49">
      <w:pPr>
        <w:pStyle w:val="NormalnyWeb"/>
        <w:jc w:val="both"/>
      </w:pPr>
      <w:r>
        <w:t xml:space="preserve">i </w:t>
      </w:r>
      <w:r w:rsidR="00EF2930" w:rsidRPr="00D76A49">
        <w:t xml:space="preserve">posiadające kody na skorupkach: </w:t>
      </w:r>
      <w:r w:rsidR="00EF2930" w:rsidRPr="00D76A49">
        <w:rPr>
          <w:b/>
          <w:bCs/>
        </w:rPr>
        <w:t>3PL30221321</w:t>
      </w:r>
      <w:r w:rsidR="00EF2930" w:rsidRPr="00D76A49">
        <w:t xml:space="preserve"> </w:t>
      </w:r>
      <w:r w:rsidR="00C46F62">
        <w:t>lub</w:t>
      </w:r>
      <w:r w:rsidR="00EF2930" w:rsidRPr="00D76A49">
        <w:t xml:space="preserve"> </w:t>
      </w:r>
      <w:r w:rsidR="00EF2930" w:rsidRPr="00D76A49">
        <w:rPr>
          <w:b/>
          <w:bCs/>
        </w:rPr>
        <w:t xml:space="preserve">3PL30221304 </w:t>
      </w:r>
      <w:r w:rsidR="002D256A" w:rsidRPr="00D76A49">
        <w:t>objęte są</w:t>
      </w:r>
      <w:r w:rsidR="00DD219E">
        <w:t xml:space="preserve"> procedurą wycof</w:t>
      </w:r>
      <w:r w:rsidR="002D256A" w:rsidRPr="00D76A49">
        <w:t>ania.</w:t>
      </w:r>
    </w:p>
    <w:p w:rsidR="00EF2930" w:rsidRPr="00D76A49" w:rsidRDefault="00D76A49" w:rsidP="00D76A49">
      <w:pPr>
        <w:pStyle w:val="NormalnyWeb"/>
        <w:jc w:val="both"/>
      </w:pPr>
      <w:r w:rsidRPr="00D76A49">
        <w:t xml:space="preserve">Jeronimo </w:t>
      </w:r>
      <w:proofErr w:type="spellStart"/>
      <w:r w:rsidRPr="00D76A49">
        <w:t>Martins</w:t>
      </w:r>
      <w:proofErr w:type="spellEnd"/>
      <w:r w:rsidRPr="00D76A49">
        <w:t xml:space="preserve"> Polska S.A</w:t>
      </w:r>
      <w:r w:rsidRPr="00D76A49">
        <w:rPr>
          <w:bCs/>
        </w:rPr>
        <w:t xml:space="preserve">. </w:t>
      </w:r>
      <w:r w:rsidR="00EF2930" w:rsidRPr="00D76A49">
        <w:t>bezzwłocznie po uzyskaniu informacji od producenta o nakazie wycofania jaj podjęła działania w celu zaprzestania</w:t>
      </w:r>
      <w:r w:rsidR="007A56BD" w:rsidRPr="00D76A49">
        <w:t xml:space="preserve"> ich</w:t>
      </w:r>
      <w:r w:rsidR="00EF2930" w:rsidRPr="00D76A49">
        <w:t xml:space="preserve"> dalszej sprzedaży. Część jaj,  które objęte są procedurą wycofania zostało jednak sprzedanych konsumentom zanim wydany został nakaz Powiatowego Lekarza Weterynarii w Rawiczu.</w:t>
      </w:r>
    </w:p>
    <w:p w:rsidR="00A260AF" w:rsidRDefault="00A260AF" w:rsidP="00D76A49">
      <w:pPr>
        <w:pStyle w:val="NormalnyWeb"/>
        <w:jc w:val="both"/>
      </w:pPr>
      <w:r w:rsidRPr="00D76A49">
        <w:t>Spożycie</w:t>
      </w:r>
      <w:r w:rsidRPr="00D76A49">
        <w:t xml:space="preserve"> </w:t>
      </w:r>
      <w:r w:rsidRPr="00D76A49">
        <w:t>jaj</w:t>
      </w:r>
      <w:r w:rsidRPr="00D76A49">
        <w:t xml:space="preserve"> </w:t>
      </w:r>
      <w:r>
        <w:t>wskazanych</w:t>
      </w:r>
      <w:r w:rsidR="00EF2930" w:rsidRPr="00D76A49">
        <w:t xml:space="preserve"> w komunikacie </w:t>
      </w:r>
      <w:r w:rsidR="005E5A5A" w:rsidRPr="00D76A49">
        <w:t xml:space="preserve">stanowi </w:t>
      </w:r>
      <w:r w:rsidR="00400B06">
        <w:t xml:space="preserve">potencjalne </w:t>
      </w:r>
      <w:r w:rsidR="005E5A5A" w:rsidRPr="00D76A49">
        <w:t>zagrożenie dla zdrowia</w:t>
      </w:r>
      <w:r>
        <w:t>, dlatego nie należy ich spożywać</w:t>
      </w:r>
      <w:r w:rsidR="005E5A5A" w:rsidRPr="00D76A49">
        <w:t xml:space="preserve">. </w:t>
      </w:r>
    </w:p>
    <w:p w:rsidR="00400B06" w:rsidRDefault="00DD219E" w:rsidP="00D76A49">
      <w:pPr>
        <w:pStyle w:val="NormalnyWeb"/>
        <w:jc w:val="both"/>
      </w:pPr>
      <w:r>
        <w:t xml:space="preserve">Informacje na temat choroby wywoływanej przez bakterie Salmonella – salmonellozy dostępne są na stronie Głównego Inspektoratu Sanitarnego: </w:t>
      </w:r>
      <w:hyperlink r:id="rId4" w:history="1">
        <w:r w:rsidRPr="000A03C6">
          <w:rPr>
            <w:rStyle w:val="Hipercze"/>
          </w:rPr>
          <w:t>http://gis.gov.pl/zdrowie/choroby-zakazne/274-salmonelozy-durowe-i-jelitowe</w:t>
        </w:r>
      </w:hyperlink>
      <w:r>
        <w:t xml:space="preserve"> </w:t>
      </w:r>
    </w:p>
    <w:p w:rsidR="00376157" w:rsidRDefault="007A56BD" w:rsidP="00D76A49">
      <w:pPr>
        <w:pStyle w:val="NormalnyWeb"/>
        <w:jc w:val="both"/>
      </w:pPr>
      <w:r w:rsidRPr="00D76A49">
        <w:t>W przypadku, gdy po spożyciu jaj wymienionych w komunikacie wystąpiły niepokojące objawy zdrowotne należy bezzwłocznie udać się do lekarza.</w:t>
      </w:r>
    </w:p>
    <w:p w:rsidR="00CB1198" w:rsidRPr="00D76A49" w:rsidRDefault="00CB1198" w:rsidP="00D76A49">
      <w:pPr>
        <w:pStyle w:val="NormalnyWeb"/>
        <w:jc w:val="both"/>
      </w:pPr>
      <w:r>
        <w:t xml:space="preserve">Informacje w przedmiotowej sprawie dostępne są również na stronie internetowej Głównego Inspektoratu Weterynarii: </w:t>
      </w:r>
      <w:hyperlink r:id="rId5" w:history="1">
        <w:r w:rsidRPr="000A03C6">
          <w:rPr>
            <w:rStyle w:val="Hipercze"/>
          </w:rPr>
          <w:t>http://wetgiw.gov.pl/</w:t>
        </w:r>
      </w:hyperlink>
      <w:r>
        <w:t xml:space="preserve"> </w:t>
      </w:r>
    </w:p>
    <w:sectPr w:rsidR="00CB1198" w:rsidRPr="00D76A49" w:rsidSect="00A260A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2C8"/>
    <w:rsid w:val="0000669B"/>
    <w:rsid w:val="002D256A"/>
    <w:rsid w:val="003501AB"/>
    <w:rsid w:val="00376157"/>
    <w:rsid w:val="00400B06"/>
    <w:rsid w:val="005E5A5A"/>
    <w:rsid w:val="007A56BD"/>
    <w:rsid w:val="00A260AF"/>
    <w:rsid w:val="00AD22C8"/>
    <w:rsid w:val="00C46F62"/>
    <w:rsid w:val="00CB1198"/>
    <w:rsid w:val="00D76A49"/>
    <w:rsid w:val="00DD219E"/>
    <w:rsid w:val="00EF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AD329-A5A9-4951-ADF0-A9CBCAA0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D2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D22C8"/>
    <w:rPr>
      <w:b/>
      <w:bCs/>
    </w:rPr>
  </w:style>
  <w:style w:type="character" w:styleId="Uwydatnienie">
    <w:name w:val="Emphasis"/>
    <w:basedOn w:val="Domylnaczcionkaakapitu"/>
    <w:uiPriority w:val="20"/>
    <w:qFormat/>
    <w:rsid w:val="002D256A"/>
    <w:rPr>
      <w:i/>
      <w:iCs/>
    </w:rPr>
  </w:style>
  <w:style w:type="character" w:styleId="Hipercze">
    <w:name w:val="Hyperlink"/>
    <w:basedOn w:val="Domylnaczcionkaakapitu"/>
    <w:uiPriority w:val="99"/>
    <w:unhideWhenUsed/>
    <w:rsid w:val="00CB119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2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2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3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etgiw.gov.pl/" TargetMode="External"/><Relationship Id="rId4" Type="http://schemas.openxmlformats.org/officeDocument/2006/relationships/hyperlink" Target="http://gis.gov.pl/zdrowie/choroby-zakazne/274-salmonelozy-durowe-i-jelit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Maciej Kaluza</cp:lastModifiedBy>
  <cp:revision>6</cp:revision>
  <cp:lastPrinted>2016-10-28T10:21:00Z</cp:lastPrinted>
  <dcterms:created xsi:type="dcterms:W3CDTF">2016-10-28T06:57:00Z</dcterms:created>
  <dcterms:modified xsi:type="dcterms:W3CDTF">2016-10-28T10:45:00Z</dcterms:modified>
</cp:coreProperties>
</file>